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FEF" w:rsidRDefault="003C3FEF" w:rsidP="003C3FE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Васильевский сельский Исполнительный комитет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Альметьевского муниципального района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Республики Татарстан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ПОСТАНОВЛЕНИЕ 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</w:p>
    <w:p w:rsidR="003C3FEF" w:rsidRDefault="00C160E7" w:rsidP="003C3FEF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№ </w:t>
      </w:r>
      <w:r w:rsidR="003C3FEF">
        <w:rPr>
          <w:rFonts w:ascii="Times New Roman" w:eastAsia="Calibri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                       </w:t>
      </w:r>
      <w:r w:rsidR="003C3FEF">
        <w:rPr>
          <w:rFonts w:ascii="Times New Roman" w:eastAsia="Calibri" w:hAnsi="Times New Roman"/>
          <w:sz w:val="28"/>
          <w:szCs w:val="28"/>
        </w:rPr>
        <w:t xml:space="preserve"> 2014 года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C3FEF" w:rsidRDefault="003C3FEF" w:rsidP="003C3FEF">
      <w:pPr>
        <w:pStyle w:val="ConsPlusNormal"/>
        <w:ind w:right="481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 в Васильевском сельском Исполнительном комитете, и соблюдения муниципальными служащими в Васильевском сельском Исполнительном комитете требований к служебному поведению</w:t>
      </w:r>
    </w:p>
    <w:p w:rsidR="003C3FEF" w:rsidRDefault="003C3FEF" w:rsidP="003C3FE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3FEF" w:rsidRDefault="003C3FEF" w:rsidP="003C3FE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8 Федерального закона от 25 декабря 2008 года  №273-ФЗ «О противодействии коррупции», статьей 15 Федерального закона                        от 2 марта 2007 года №25-ФЗ «О муниципальной службе в Российской Федерации», статьей 18 Кодекса Республики Татарстан о муниципальной службе</w:t>
      </w:r>
    </w:p>
    <w:p w:rsidR="003C3FEF" w:rsidRDefault="003C3FEF" w:rsidP="003C3FE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3FEF" w:rsidRDefault="003C3FEF" w:rsidP="003C3FE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Васильевский  сельский Исполнительный комитет</w:t>
      </w:r>
    </w:p>
    <w:p w:rsidR="003C3FEF" w:rsidRDefault="003C3FEF" w:rsidP="003C3FE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3C3FEF" w:rsidRDefault="003C3FEF" w:rsidP="003C3F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3FEF" w:rsidRDefault="003C3FEF" w:rsidP="003C3F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Положение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 в Васильевском сельском Исполнительном комитете, и соблюдения муниципальными служащими в Васильевском сельском Исполнительном комитете требований к служебному поведению согласно приложению к настоящему постановлению.</w:t>
      </w:r>
    </w:p>
    <w:p w:rsidR="003C3FEF" w:rsidRDefault="003C3FEF" w:rsidP="003C3F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с 1 января 2015 года постановление Васильевского сельского Исполнительного комитета Альметьевского муниципального района Республики Татарстан от 25 декабря 2010 года №12 «О проверке достоверности и полноты сведений, предоставляемых гражданами, претендующими на замещение должностей муниципальной службы и муниципальными служащими, и соблюдения муниципальными </w:t>
      </w:r>
      <w:r>
        <w:rPr>
          <w:rFonts w:ascii="Times New Roman" w:hAnsi="Times New Roman" w:cs="Times New Roman"/>
          <w:sz w:val="28"/>
          <w:szCs w:val="28"/>
        </w:rPr>
        <w:lastRenderedPageBreak/>
        <w:t>служащими требований к служебному поведению в  Васильевском сельском поселении Альметьевского муниципального района Республики Татарстан».</w:t>
      </w:r>
      <w:proofErr w:type="gramEnd"/>
    </w:p>
    <w:p w:rsidR="003C3FEF" w:rsidRDefault="003C3FEF" w:rsidP="003C3FE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3FEF" w:rsidRDefault="003C3FEF" w:rsidP="003C3F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3.Обнародовать настоящее постановление на специальных информационных стендах, расположенных на территории населенных  пунктов: с .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Васильевка,ул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 Центральная ,д26 и д.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Улаклы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Чишма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ул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.Ц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ентральная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,д32а, а также разместить на официальном сайте Альметьевского муниципального района Республики Татарстан в сети «Интернет».</w:t>
      </w:r>
    </w:p>
    <w:p w:rsidR="003C3FEF" w:rsidRDefault="003C3FEF" w:rsidP="003C3FE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C3FEF" w:rsidRDefault="003C3FEF" w:rsidP="003C3FE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C3FEF" w:rsidRDefault="003C3FEF" w:rsidP="003C3FE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C3FEF" w:rsidRDefault="003C3FEF" w:rsidP="003C3FE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C3FEF" w:rsidRDefault="003C3FEF" w:rsidP="003C3FE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C3FEF" w:rsidRDefault="003C3FEF" w:rsidP="003C3F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Руководитель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Васильевского</w:t>
      </w:r>
      <w:proofErr w:type="gramEnd"/>
    </w:p>
    <w:p w:rsidR="00F76633" w:rsidRDefault="00F76633" w:rsidP="003C3FEF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сельского</w:t>
      </w:r>
      <w:r w:rsidR="003C3FEF">
        <w:rPr>
          <w:rFonts w:ascii="Times New Roman" w:hAnsi="Times New Roman"/>
          <w:sz w:val="28"/>
          <w:szCs w:val="28"/>
          <w:lang w:eastAsia="ru-RU"/>
        </w:rPr>
        <w:t>Исполнительного</w:t>
      </w:r>
      <w:proofErr w:type="spellEnd"/>
      <w:r w:rsidR="003C3FE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C3FEF" w:rsidRDefault="003C3FEF" w:rsidP="003C3FEF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комитета                  </w:t>
      </w:r>
      <w:r w:rsidR="00F7663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Ш.М.Касымуллин</w:t>
      </w:r>
      <w:proofErr w:type="spellEnd"/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</w:rPr>
      </w:pPr>
    </w:p>
    <w:p w:rsidR="003C3FEF" w:rsidRDefault="003C3FEF" w:rsidP="00DE6A67">
      <w:pPr>
        <w:pStyle w:val="a4"/>
        <w:jc w:val="right"/>
        <w:rPr>
          <w:lang w:eastAsia="ru-RU"/>
        </w:rPr>
      </w:pPr>
      <w:r>
        <w:rPr>
          <w:lang w:eastAsia="ru-RU"/>
        </w:rPr>
        <w:lastRenderedPageBreak/>
        <w:t xml:space="preserve">                                                                         Приложение </w:t>
      </w:r>
    </w:p>
    <w:p w:rsidR="003C3FEF" w:rsidRDefault="003C3FEF" w:rsidP="00DE6A67">
      <w:pPr>
        <w:pStyle w:val="a4"/>
        <w:jc w:val="right"/>
        <w:rPr>
          <w:lang w:eastAsia="ru-RU"/>
        </w:rPr>
      </w:pPr>
      <w:r>
        <w:rPr>
          <w:lang w:eastAsia="ru-RU"/>
        </w:rPr>
        <w:t xml:space="preserve">                                                            к постановлению </w:t>
      </w:r>
      <w:proofErr w:type="gramStart"/>
      <w:r>
        <w:rPr>
          <w:lang w:eastAsia="ru-RU"/>
        </w:rPr>
        <w:t>Васильевского</w:t>
      </w:r>
      <w:proofErr w:type="gramEnd"/>
      <w:r>
        <w:rPr>
          <w:lang w:eastAsia="ru-RU"/>
        </w:rPr>
        <w:t xml:space="preserve"> </w:t>
      </w:r>
    </w:p>
    <w:p w:rsidR="00DE6A67" w:rsidRDefault="00DE6A67" w:rsidP="00DE6A67">
      <w:pPr>
        <w:pStyle w:val="a4"/>
        <w:jc w:val="right"/>
        <w:rPr>
          <w:lang w:eastAsia="ru-RU"/>
        </w:rPr>
      </w:pPr>
      <w:r>
        <w:rPr>
          <w:lang w:eastAsia="ru-RU"/>
        </w:rPr>
        <w:t xml:space="preserve">   сельского Исполнительного комитета</w:t>
      </w:r>
    </w:p>
    <w:p w:rsidR="003C3FEF" w:rsidRPr="00DE6A67" w:rsidRDefault="003C3FEF" w:rsidP="00DE6A67">
      <w:pPr>
        <w:pStyle w:val="a4"/>
        <w:jc w:val="right"/>
        <w:rPr>
          <w:lang w:eastAsia="ru-RU"/>
        </w:rPr>
      </w:pPr>
      <w:r>
        <w:rPr>
          <w:lang w:eastAsia="ru-RU"/>
        </w:rPr>
        <w:t>Альметьевского муниципального</w:t>
      </w:r>
    </w:p>
    <w:p w:rsidR="003C3FEF" w:rsidRDefault="003C3FEF" w:rsidP="00DE6A67">
      <w:pPr>
        <w:pStyle w:val="a4"/>
        <w:jc w:val="right"/>
        <w:rPr>
          <w:lang w:eastAsia="ru-RU"/>
        </w:rPr>
      </w:pPr>
      <w:r>
        <w:rPr>
          <w:lang w:eastAsia="ru-RU"/>
        </w:rPr>
        <w:t xml:space="preserve">                                                            района Республики Татарстан                                      </w:t>
      </w:r>
    </w:p>
    <w:p w:rsidR="003C3FEF" w:rsidRDefault="003C3FEF" w:rsidP="00DE6A67">
      <w:pPr>
        <w:pStyle w:val="a4"/>
        <w:jc w:val="right"/>
        <w:rPr>
          <w:lang w:eastAsia="ru-RU"/>
        </w:rPr>
      </w:pPr>
      <w:r>
        <w:rPr>
          <w:lang w:eastAsia="ru-RU"/>
        </w:rPr>
        <w:t xml:space="preserve">                               </w:t>
      </w:r>
      <w:r w:rsidR="003C01C2">
        <w:rPr>
          <w:lang w:eastAsia="ru-RU"/>
        </w:rPr>
        <w:t xml:space="preserve">                              №</w:t>
      </w:r>
      <w:bookmarkStart w:id="0" w:name="_GoBack"/>
      <w:bookmarkEnd w:id="0"/>
      <w:r w:rsidR="003C01C2">
        <w:rPr>
          <w:lang w:eastAsia="ru-RU"/>
        </w:rPr>
        <w:t xml:space="preserve">   от </w:t>
      </w:r>
      <w:r>
        <w:rPr>
          <w:lang w:eastAsia="ru-RU"/>
        </w:rPr>
        <w:t xml:space="preserve">   2014 года</w:t>
      </w:r>
    </w:p>
    <w:p w:rsidR="003C3FEF" w:rsidRDefault="003C3FEF" w:rsidP="003C3FEF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C3FEF" w:rsidRDefault="003C3FEF" w:rsidP="003C3FE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3C3FEF" w:rsidRDefault="003C3FEF" w:rsidP="003C3FE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службы,  и муниципальными служащими в </w:t>
      </w:r>
      <w:r>
        <w:rPr>
          <w:rFonts w:ascii="Times New Roman" w:hAnsi="Times New Roman"/>
          <w:sz w:val="28"/>
          <w:szCs w:val="28"/>
        </w:rPr>
        <w:t>Васильевском  сельском Исполнительном комитете</w:t>
      </w:r>
      <w:r>
        <w:rPr>
          <w:rFonts w:ascii="Times New Roman" w:hAnsi="Times New Roman" w:cs="Times New Roman"/>
          <w:sz w:val="28"/>
          <w:szCs w:val="28"/>
        </w:rPr>
        <w:t xml:space="preserve">, и соблюдения муниципальными служащими в </w:t>
      </w:r>
      <w:r>
        <w:rPr>
          <w:rFonts w:ascii="Times New Roman" w:hAnsi="Times New Roman"/>
          <w:sz w:val="28"/>
          <w:szCs w:val="28"/>
        </w:rPr>
        <w:t>Васильевском сельском Исполнительном комитете</w:t>
      </w:r>
      <w:r>
        <w:rPr>
          <w:rFonts w:ascii="Times New Roman" w:hAnsi="Times New Roman" w:cs="Times New Roman"/>
          <w:sz w:val="28"/>
          <w:szCs w:val="28"/>
        </w:rPr>
        <w:t xml:space="preserve"> требований к служебному поведению</w:t>
      </w:r>
    </w:p>
    <w:p w:rsidR="003C3FEF" w:rsidRDefault="003C3FEF" w:rsidP="003C3FE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осуществления проверки: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достоверности и полноты сведений о доходах, об имуществе и обязательствах имущественного характера, представленных в соответствии с Решением Васильевского сельского Совета Альметьевского муниципального района Республики Татар</w:t>
      </w:r>
      <w:r w:rsidR="00782858">
        <w:rPr>
          <w:rFonts w:ascii="Times New Roman" w:hAnsi="Times New Roman" w:cs="Times New Roman"/>
          <w:sz w:val="28"/>
          <w:szCs w:val="28"/>
        </w:rPr>
        <w:t>стан от 5 ноября 2014 года  № 89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гражданами, претендующими на замещение должностей муниципальной службы (далее - граждане), на отчетную дату;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муниципальными служащими за отчетный период и за два года, предшествующие отчетному периоду;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 и Республики Татарстан;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в) 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Федеральным </w:t>
      </w:r>
      <w:hyperlink r:id="rId5" w:history="1">
        <w:r>
          <w:rPr>
            <w:rStyle w:val="a3"/>
            <w:rFonts w:ascii="Times New Roman" w:hAnsi="Times New Roman"/>
            <w:color w:val="000000"/>
            <w:sz w:val="28"/>
            <w:szCs w:val="28"/>
            <w:lang w:eastAsia="ru-RU"/>
          </w:rPr>
          <w:t>законом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от 25 декабря 2008 года №273-ФЗ «О противодействии коррупции» и другими федеральными законами и нормативными правовыми актами Республики Татарстан (далее - требования к служебному поведению).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Проверка, предусмотренная пунктом 1 настоящего Положения, осуществляется по решению Руководителя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Васильевского сельского Исполнительного комитета (дале</w:t>
      </w:r>
      <w:proofErr w:type="gramStart"/>
      <w:r>
        <w:rPr>
          <w:rFonts w:ascii="Times New Roman" w:hAnsi="Times New Roman"/>
          <w:sz w:val="28"/>
          <w:szCs w:val="28"/>
        </w:rPr>
        <w:t>е-</w:t>
      </w:r>
      <w:proofErr w:type="gramEnd"/>
      <w:r>
        <w:rPr>
          <w:rFonts w:ascii="Times New Roman" w:hAnsi="Times New Roman"/>
          <w:sz w:val="28"/>
          <w:szCs w:val="28"/>
        </w:rPr>
        <w:t xml:space="preserve"> Руководителя Исполнительного комитета Поселения)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принимается отдельно в отношении каждого гражданина или муниципального служащего и оформляется в письменной форме.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Основанием для проверки является представленная в письменном виде в установленном порядке информация о представлении гражданином или муниципальным служащим недостоверных или неполных сведений, представленных им в соответствии с пунктом 1 настоящего Положения;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Информация, предусмотренная пунктом 3 настоящего Положения, может быть предоставлена: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иными источниками в соответствии с законодательством.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Информация анонимного характера не может служить основанием для проверки.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При осуществлении проверки </w:t>
      </w:r>
      <w:r>
        <w:rPr>
          <w:rFonts w:ascii="Times New Roman" w:hAnsi="Times New Roman"/>
          <w:sz w:val="28"/>
          <w:szCs w:val="28"/>
        </w:rPr>
        <w:t>Руководитель Исполнительного комитета Поселения</w:t>
      </w:r>
      <w:r>
        <w:rPr>
          <w:rFonts w:ascii="Times New Roman" w:hAnsi="Times New Roman" w:cs="Times New Roman"/>
          <w:sz w:val="28"/>
          <w:szCs w:val="28"/>
        </w:rPr>
        <w:t>, вправе: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проводить беседу с гражданином или муниципальным служащим;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б) изучать представленные гражданином или муниципальным служащим </w:t>
      </w:r>
      <w:r>
        <w:rPr>
          <w:rFonts w:ascii="Times New Roman" w:hAnsi="Times New Roman"/>
          <w:sz w:val="28"/>
          <w:szCs w:val="28"/>
          <w:lang w:eastAsia="ru-RU"/>
        </w:rPr>
        <w:t xml:space="preserve">сведения о доходах, об имуществе и обязательствах имущественного характера и </w:t>
      </w:r>
      <w:r>
        <w:rPr>
          <w:rFonts w:ascii="Times New Roman" w:hAnsi="Times New Roman"/>
          <w:sz w:val="28"/>
          <w:szCs w:val="28"/>
        </w:rPr>
        <w:t>дополнительные материалы;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в) получать от гражданина или муниципального служащего пояснения по представленным им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сведениям о доходах, об имуществе и обязательствах имущественного характера и</w:t>
      </w:r>
      <w:r>
        <w:rPr>
          <w:rFonts w:ascii="Times New Roman" w:hAnsi="Times New Roman"/>
          <w:sz w:val="28"/>
          <w:szCs w:val="28"/>
        </w:rPr>
        <w:t xml:space="preserve"> материалам;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г) направлять в установленном порядке запрос в органы прокуратуры Российской Федерации, иные федеральные государственные органы, государственные органы Республики Татарстан, территориальные органы федеральных государственных органов, органы местного самоуправления, предприятия,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 обязательствах имущественного характера гражданина или муниципального служащего, его супруги (супруга) и несовершеннолетних</w:t>
      </w:r>
      <w:proofErr w:type="gramEnd"/>
      <w:r>
        <w:rPr>
          <w:rFonts w:ascii="Times New Roman" w:hAnsi="Times New Roman"/>
          <w:sz w:val="28"/>
          <w:szCs w:val="28"/>
        </w:rPr>
        <w:t xml:space="preserve"> детей, 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>о достоверности и полноте сведений, представленных гражданином в соответствии с нормативными правовыми актами Российской Федерации и Республики Татарстан; о соблюдении муниципальным служащим требований к служебному поведению;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наводить справки у физических лиц и получать от них информацию с их согласия;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коррупции.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 запросе, предусмотренном подпунктом «г» пункта 7 настоящего Положения, указываются: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фамилия, имя, отчество руководителя государственного органа или организации, в которые направляется запрос;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правовой акт, на основании которого направляется запрос;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в) фамилия, имя, отчество, дата и место рождения, место регистрации, жительства и (или) пребывания, должность и место работы (службы),</w:t>
      </w:r>
      <w:r>
        <w:rPr>
          <w:rFonts w:ascii="Times New Roman" w:hAnsi="Times New Roman"/>
          <w:sz w:val="28"/>
          <w:szCs w:val="28"/>
          <w:lang w:eastAsia="ru-RU"/>
        </w:rPr>
        <w:t xml:space="preserve"> вид и реквизиты документа, удостоверяющего личность,</w:t>
      </w:r>
      <w:r>
        <w:rPr>
          <w:rFonts w:ascii="Times New Roman" w:hAnsi="Times New Roman"/>
          <w:sz w:val="28"/>
          <w:szCs w:val="28"/>
        </w:rPr>
        <w:t xml:space="preserve"> гражданина или муниципального служащего, его супруги (супруга) и несовершеннолетних </w:t>
      </w:r>
      <w:r>
        <w:rPr>
          <w:rFonts w:ascii="Times New Roman" w:hAnsi="Times New Roman"/>
          <w:sz w:val="28"/>
          <w:szCs w:val="28"/>
        </w:rPr>
        <w:lastRenderedPageBreak/>
        <w:t>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которых проверяются, </w:t>
      </w:r>
      <w:r>
        <w:rPr>
          <w:rFonts w:ascii="Times New Roman" w:hAnsi="Times New Roman"/>
          <w:sz w:val="28"/>
          <w:szCs w:val="28"/>
          <w:lang w:eastAsia="ru-RU"/>
        </w:rPr>
        <w:t>либо муниципального служащего, в отношении которого имеются сведения о несоблюдении им требований к служебному поведению</w:t>
      </w:r>
      <w:r>
        <w:rPr>
          <w:rFonts w:ascii="Times New Roman" w:hAnsi="Times New Roman"/>
          <w:sz w:val="28"/>
          <w:szCs w:val="28"/>
        </w:rPr>
        <w:t>;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содержание и объем сведений, подлежащих проверке;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срок представления запрашиваемых сведений;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фамилия, инициалы и номер телефона должностного лица, подготовившего запрос;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ж) </w:t>
      </w:r>
      <w:r>
        <w:rPr>
          <w:rFonts w:ascii="Times New Roman" w:hAnsi="Times New Roman"/>
          <w:sz w:val="28"/>
          <w:szCs w:val="28"/>
          <w:lang w:eastAsia="ru-RU"/>
        </w:rPr>
        <w:t>идентификационный номер налогоплательщика (в случае направления запроса в налоговые органы Российской Федерации);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другие необходимые сведения.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Руководитель Исполнительного комитета Поселения обеспечивает: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а) уведомление в письменной форме муниципального служащего о начале в отношении него проверки</w:t>
      </w:r>
      <w:r>
        <w:rPr>
          <w:rFonts w:ascii="Times New Roman" w:hAnsi="Times New Roman"/>
          <w:sz w:val="28"/>
          <w:szCs w:val="28"/>
          <w:lang w:eastAsia="ru-RU"/>
        </w:rPr>
        <w:t xml:space="preserve"> и разъяснение ему содержания </w:t>
      </w:r>
      <w:hyperlink r:id="rId6" w:history="1">
        <w:r>
          <w:rPr>
            <w:rStyle w:val="a3"/>
            <w:rFonts w:ascii="Times New Roman" w:hAnsi="Times New Roman"/>
            <w:color w:val="000000"/>
            <w:sz w:val="28"/>
            <w:szCs w:val="28"/>
            <w:lang w:eastAsia="ru-RU"/>
          </w:rPr>
          <w:t>подпункта «б</w:t>
        </w:r>
      </w:hyperlink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настоящего пункта -</w:t>
      </w:r>
      <w:r>
        <w:rPr>
          <w:rFonts w:ascii="Times New Roman" w:hAnsi="Times New Roman"/>
          <w:sz w:val="28"/>
          <w:szCs w:val="28"/>
        </w:rPr>
        <w:t xml:space="preserve"> в течение двух рабочих дней со дня получения соответствующего решения;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проведение в случае обращения муниципального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муниципального служащего, а при наличии уважительной причины - в срок, согласованный с муниципальным служащим.</w:t>
      </w:r>
      <w:proofErr w:type="gramEnd"/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По окончании проверки Руководитель Исполнительного комитета Поселения обязан ознакомить муниципального служащего с результатами проверки с соблюдением законодательства Российской Федерации о государственной тайне.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Муниципальный служащий вправе: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давать пояснения в письменной форме в ходе проверки и по результатам проверки;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представлять дополнительные материалы и давать по ним пояснения в письменной форме;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обращаться к Руководителю Исполнительного комитета Поселения с подлежащим удовлетворению ходатайством о проведении с ним беседы по вопросам, указанным в подпункте «б» пункта 9 настоящего Положения.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Пояснения муниципального служащего, указанные в пункте 11 настоящего Положения, приобщаются к материалам проверки.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На период проведения проверки муниципальный служащий может быть отстранен от замещаемой должности муниципальной службы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Сведения о результатах проверки с письменного согласия лица, принявшего решение о ее проведении, предоставляются с одновременным уведомлением об этом гражданина или муниципального служащего, в отношении которых проводилась проверка, правоохранительным и налоговым органам, иным источникам,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  <w:proofErr w:type="gramEnd"/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15.Должностное лицо, которому предоставлены полномочия Руководителем Исполнительного комитета Поселения на осуществление проверки в соответствии с пунктом 1 настоящего Положения, представляет </w:t>
      </w:r>
      <w:r>
        <w:rPr>
          <w:rFonts w:ascii="Times New Roman" w:hAnsi="Times New Roman"/>
          <w:sz w:val="28"/>
          <w:szCs w:val="28"/>
          <w:lang w:eastAsia="ru-RU"/>
        </w:rPr>
        <w:t>Руководителю Исполнительного комитета Поселения, доклад о ее результатах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При этом в докладе должно содержаться одно из следующих предложений: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о назначении гражданина на должность муниципальной службы;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об отказе гражданину в назначении на должность муниципальной службы;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об отсутствии оснований для применения к муниципальному служащему мер юридической ответственности;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 о применении к муниципальному служащему мер юридической ответственности;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д) о представлении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15.1.  Руководитель Исполнительного комитета Поселения, рассмотрев доклад и соответствующее предложение, указанные в </w:t>
      </w:r>
      <w:hyperlink r:id="rId7" w:history="1">
        <w:r>
          <w:rPr>
            <w:rStyle w:val="a3"/>
            <w:rFonts w:ascii="Times New Roman" w:hAnsi="Times New Roman"/>
            <w:bCs/>
            <w:iCs/>
            <w:sz w:val="28"/>
            <w:szCs w:val="28"/>
            <w:lang w:eastAsia="ru-RU"/>
          </w:rPr>
          <w:t xml:space="preserve">пункте </w:t>
        </w:r>
      </w:hyperlink>
      <w:r>
        <w:rPr>
          <w:rFonts w:ascii="Times New Roman" w:hAnsi="Times New Roman"/>
          <w:bCs/>
          <w:iCs/>
          <w:sz w:val="28"/>
          <w:szCs w:val="28"/>
          <w:lang w:eastAsia="ru-RU"/>
        </w:rPr>
        <w:t>15 настоящего Положения, принимает одно из следующих решений: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sz w:val="28"/>
          <w:szCs w:val="28"/>
          <w:lang w:eastAsia="ru-RU"/>
        </w:rPr>
        <w:t>а) назначить гражданина на должность муниципальной службы;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sz w:val="28"/>
          <w:szCs w:val="28"/>
          <w:lang w:eastAsia="ru-RU"/>
        </w:rPr>
        <w:t>б) отказать гражданину в назначении на должность муниципальной службы;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sz w:val="28"/>
          <w:szCs w:val="28"/>
          <w:lang w:eastAsia="ru-RU"/>
        </w:rPr>
        <w:t>в) применить к муниципальному служащему меры юридической ответственности;</w:t>
      </w:r>
    </w:p>
    <w:p w:rsidR="003C3FEF" w:rsidRDefault="003C3FEF" w:rsidP="003C3F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sz w:val="28"/>
          <w:szCs w:val="28"/>
          <w:lang w:eastAsia="ru-RU"/>
        </w:rPr>
        <w:t>г) 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Подлинники справок о доходах, об имуществе и обязательствах имущественного характера приобщаются к личным делам муниципальных служащих.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18. Материалы проверки хранятся в течение трех лет со дня ее окончания, после чего передаются в архив.</w:t>
      </w: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3FEF" w:rsidRDefault="003C3FEF" w:rsidP="003C3F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3FEF" w:rsidRDefault="003C3FEF" w:rsidP="003C3F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Руководитель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Васильевского</w:t>
      </w:r>
      <w:proofErr w:type="gramEnd"/>
    </w:p>
    <w:p w:rsidR="003C3FEF" w:rsidRDefault="003C3FEF" w:rsidP="003C3FEF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сельского Исполнительного комитета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Ш.М.Касымуллин</w:t>
      </w:r>
      <w:proofErr w:type="spellEnd"/>
    </w:p>
    <w:p w:rsidR="003C3FEF" w:rsidRDefault="003C3FEF" w:rsidP="003C3FEF">
      <w:pPr>
        <w:rPr>
          <w:sz w:val="28"/>
          <w:szCs w:val="28"/>
        </w:rPr>
      </w:pPr>
    </w:p>
    <w:p w:rsidR="00F03DE8" w:rsidRDefault="00F03DE8"/>
    <w:sectPr w:rsidR="00F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FEF"/>
    <w:rsid w:val="003C01C2"/>
    <w:rsid w:val="003C3FEF"/>
    <w:rsid w:val="00782858"/>
    <w:rsid w:val="00C160E7"/>
    <w:rsid w:val="00DE6A67"/>
    <w:rsid w:val="00F03DE8"/>
    <w:rsid w:val="00F7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FE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3FE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3C3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C3FEF"/>
    <w:rPr>
      <w:color w:val="0000FF"/>
      <w:u w:val="single"/>
    </w:rPr>
  </w:style>
  <w:style w:type="paragraph" w:styleId="a4">
    <w:name w:val="No Spacing"/>
    <w:uiPriority w:val="1"/>
    <w:qFormat/>
    <w:rsid w:val="00DE6A67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FE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3FE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3C3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C3FEF"/>
    <w:rPr>
      <w:color w:val="0000FF"/>
      <w:u w:val="single"/>
    </w:rPr>
  </w:style>
  <w:style w:type="paragraph" w:styleId="a4">
    <w:name w:val="No Spacing"/>
    <w:uiPriority w:val="1"/>
    <w:qFormat/>
    <w:rsid w:val="00DE6A6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1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7E71C684DEE159D7B6F6C540E716EA3130D2C7097AC1CCB2746ADAB81867CC7FB5F822AEE403C76U6cE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D8E9B30A8024F10ADF6C40F573BA5FCCE909C6143E871E1E5B94CA286E375D0D521FC209CB6388U50BI" TargetMode="External"/><Relationship Id="rId5" Type="http://schemas.openxmlformats.org/officeDocument/2006/relationships/hyperlink" Target="consultantplus://offline/ref=E5102C83C21C1C39BA0CD913AC7C9AB152613C631DD423366718623FECj011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1946</Words>
  <Characters>11097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13017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3</cp:revision>
  <dcterms:created xsi:type="dcterms:W3CDTF">2015-02-02T12:03:00Z</dcterms:created>
  <dcterms:modified xsi:type="dcterms:W3CDTF">2015-02-02T12:21:00Z</dcterms:modified>
</cp:coreProperties>
</file>